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554A" w14:textId="27308642" w:rsidR="008E2C68" w:rsidRPr="00DA4CF6" w:rsidRDefault="00BC11CE" w:rsidP="00D1538B">
      <w:pPr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>May 3, 2021</w:t>
      </w:r>
    </w:p>
    <w:p w14:paraId="5E8EC470" w14:textId="77777777" w:rsidR="008E2C68" w:rsidRPr="00DA4CF6" w:rsidRDefault="008E2C68" w:rsidP="00D1538B">
      <w:pPr>
        <w:rPr>
          <w:rFonts w:ascii="Calibri" w:eastAsia="Times New Roman" w:hAnsi="Calibri" w:cs="Calibri"/>
          <w:shd w:val="clear" w:color="auto" w:fill="FFFFFF"/>
        </w:rPr>
      </w:pPr>
    </w:p>
    <w:p w14:paraId="0144975B" w14:textId="3AECA9FE" w:rsidR="00E568E9" w:rsidRDefault="00E568E9" w:rsidP="00D1538B">
      <w:pPr>
        <w:rPr>
          <w:rFonts w:ascii="Calibri" w:eastAsia="Times New Roman" w:hAnsi="Calibri" w:cs="Calibri"/>
        </w:rPr>
      </w:pPr>
      <w:r w:rsidRPr="00DA4CF6">
        <w:rPr>
          <w:rFonts w:ascii="Calibri" w:eastAsia="Times New Roman" w:hAnsi="Calibri" w:cs="Calibri"/>
          <w:shd w:val="clear" w:color="auto" w:fill="FFFFFF"/>
        </w:rPr>
        <w:t xml:space="preserve">To </w:t>
      </w:r>
      <w:r w:rsidR="00AB1776" w:rsidRPr="00DA4CF6">
        <w:rPr>
          <w:rFonts w:ascii="Calibri" w:eastAsia="Times New Roman" w:hAnsi="Calibri" w:cs="Calibri"/>
          <w:shd w:val="clear" w:color="auto" w:fill="FFFFFF"/>
        </w:rPr>
        <w:t xml:space="preserve">Faculty, Staff, </w:t>
      </w:r>
      <w:r w:rsidR="00172A60" w:rsidRPr="00DA4CF6">
        <w:rPr>
          <w:rFonts w:ascii="Calibri" w:eastAsia="Times New Roman" w:hAnsi="Calibri" w:cs="Calibri"/>
          <w:shd w:val="clear" w:color="auto" w:fill="FFFFFF"/>
        </w:rPr>
        <w:t xml:space="preserve">and </w:t>
      </w:r>
      <w:r w:rsidR="0072621D" w:rsidRPr="00DA4CF6">
        <w:rPr>
          <w:rFonts w:ascii="Calibri" w:eastAsia="Times New Roman" w:hAnsi="Calibri" w:cs="Calibri"/>
          <w:shd w:val="clear" w:color="auto" w:fill="FFFFFF"/>
        </w:rPr>
        <w:t>Students</w:t>
      </w:r>
      <w:r w:rsidR="00AB1776" w:rsidRPr="00DA4CF6">
        <w:rPr>
          <w:rFonts w:ascii="Calibri" w:eastAsia="Times New Roman" w:hAnsi="Calibri" w:cs="Calibri"/>
          <w:shd w:val="clear" w:color="auto" w:fill="FFFFFF"/>
        </w:rPr>
        <w:t>,</w:t>
      </w:r>
      <w:r w:rsidRPr="00DA4CF6">
        <w:rPr>
          <w:rFonts w:ascii="Calibri" w:eastAsia="Times New Roman" w:hAnsi="Calibri" w:cs="Calibri"/>
        </w:rPr>
        <w:br/>
      </w:r>
    </w:p>
    <w:p w14:paraId="53B15A27" w14:textId="0CBFC5F6" w:rsidR="00643166" w:rsidRPr="00DA4CF6" w:rsidRDefault="00E568E9" w:rsidP="008E4655">
      <w:pPr>
        <w:widowControl/>
        <w:autoSpaceDE/>
        <w:autoSpaceDN/>
        <w:jc w:val="both"/>
        <w:rPr>
          <w:rFonts w:ascii="Calibri" w:eastAsia="Times New Roman" w:hAnsi="Calibri" w:cs="Calibri"/>
          <w:shd w:val="clear" w:color="auto" w:fill="FFFFFF"/>
        </w:rPr>
      </w:pPr>
      <w:r w:rsidRPr="00BC11CE">
        <w:rPr>
          <w:rFonts w:ascii="Calibri" w:eastAsia="Times New Roman" w:hAnsi="Calibri" w:cs="Calibri"/>
          <w:shd w:val="clear" w:color="auto" w:fill="FFFFFF"/>
        </w:rPr>
        <w:t xml:space="preserve">As part of </w:t>
      </w:r>
      <w:r w:rsidR="00AB1776" w:rsidRPr="00BC11CE">
        <w:rPr>
          <w:rFonts w:ascii="Calibri" w:eastAsia="Times New Roman" w:hAnsi="Calibri" w:cs="Calibri"/>
          <w:shd w:val="clear" w:color="auto" w:fill="FFFFFF"/>
        </w:rPr>
        <w:t>our</w:t>
      </w:r>
      <w:r w:rsidRPr="00BC11CE">
        <w:rPr>
          <w:rFonts w:ascii="Calibri" w:eastAsia="Times New Roman" w:hAnsi="Calibri" w:cs="Calibri"/>
          <w:shd w:val="clear" w:color="auto" w:fill="FFFFFF"/>
        </w:rPr>
        <w:t xml:space="preserve"> </w:t>
      </w:r>
      <w:r w:rsidR="00643166" w:rsidRPr="00BC11CE">
        <w:rPr>
          <w:rFonts w:ascii="Calibri" w:eastAsia="Times New Roman" w:hAnsi="Calibri" w:cs="Calibri"/>
          <w:shd w:val="clear" w:color="auto" w:fill="FFFFFF"/>
        </w:rPr>
        <w:t xml:space="preserve">continuing </w:t>
      </w:r>
      <w:r w:rsidRPr="00BC11CE">
        <w:rPr>
          <w:rFonts w:ascii="Calibri" w:eastAsia="Times New Roman" w:hAnsi="Calibri" w:cs="Calibri"/>
          <w:shd w:val="clear" w:color="auto" w:fill="FFFFFF"/>
        </w:rPr>
        <w:t>effort to provide updates regarding</w:t>
      </w:r>
      <w:r w:rsidR="00D1538B" w:rsidRPr="00BC11CE">
        <w:rPr>
          <w:rFonts w:ascii="Calibri" w:eastAsia="Times New Roman" w:hAnsi="Calibri" w:cs="Calibri"/>
          <w:shd w:val="clear" w:color="auto" w:fill="FFFFFF"/>
        </w:rPr>
        <w:t xml:space="preserve"> </w:t>
      </w:r>
      <w:r w:rsidRPr="00BC11CE">
        <w:rPr>
          <w:rFonts w:ascii="Calibri" w:eastAsia="Times New Roman" w:hAnsi="Calibri" w:cs="Calibri"/>
          <w:shd w:val="clear" w:color="auto" w:fill="FFFFFF"/>
        </w:rPr>
        <w:t>COVID-19</w:t>
      </w:r>
      <w:r w:rsidR="00D1538B" w:rsidRPr="00BC11CE">
        <w:rPr>
          <w:rFonts w:ascii="Calibri" w:eastAsia="Times New Roman" w:hAnsi="Calibri" w:cs="Calibri"/>
          <w:shd w:val="clear" w:color="auto" w:fill="FFFFFF"/>
        </w:rPr>
        <w:t xml:space="preserve"> </w:t>
      </w:r>
      <w:r w:rsidR="001B4A2C" w:rsidRPr="00BC11CE">
        <w:rPr>
          <w:rFonts w:ascii="Calibri" w:eastAsia="Times New Roman" w:hAnsi="Calibri" w:cs="Calibri"/>
          <w:shd w:val="clear" w:color="auto" w:fill="FFFFFF"/>
        </w:rPr>
        <w:t xml:space="preserve">and </w:t>
      </w:r>
      <w:r w:rsidR="007F28FE" w:rsidRPr="00BC11CE">
        <w:rPr>
          <w:rFonts w:ascii="Calibri" w:eastAsia="Times New Roman" w:hAnsi="Calibri" w:cs="Calibri"/>
          <w:shd w:val="clear" w:color="auto" w:fill="FFFFFF"/>
        </w:rPr>
        <w:t xml:space="preserve">as we </w:t>
      </w:r>
      <w:r w:rsidR="00ED7AAC" w:rsidRPr="00BC11CE">
        <w:rPr>
          <w:rFonts w:ascii="Calibri" w:eastAsia="Times New Roman" w:hAnsi="Calibri" w:cs="Calibri"/>
          <w:shd w:val="clear" w:color="auto" w:fill="FFFFFF"/>
        </w:rPr>
        <w:t>work</w:t>
      </w:r>
      <w:r w:rsidR="00D1538B" w:rsidRPr="00BC11CE">
        <w:rPr>
          <w:rFonts w:ascii="Calibri" w:eastAsia="Times New Roman" w:hAnsi="Calibri" w:cs="Calibri"/>
          <w:shd w:val="clear" w:color="auto" w:fill="FFFFFF"/>
        </w:rPr>
        <w:t xml:space="preserve"> </w:t>
      </w:r>
      <w:r w:rsidRPr="00BC11CE">
        <w:rPr>
          <w:rFonts w:ascii="Calibri" w:eastAsia="Times New Roman" w:hAnsi="Calibri" w:cs="Calibri"/>
          <w:shd w:val="clear" w:color="auto" w:fill="FFFFFF"/>
        </w:rPr>
        <w:t xml:space="preserve">to </w:t>
      </w:r>
      <w:r w:rsidR="00D1538B" w:rsidRPr="00BC11CE">
        <w:rPr>
          <w:rFonts w:ascii="Calibri" w:eastAsia="Times New Roman" w:hAnsi="Calibri" w:cs="Calibri"/>
          <w:shd w:val="clear" w:color="auto" w:fill="FFFFFF"/>
        </w:rPr>
        <w:t xml:space="preserve">maintain </w:t>
      </w:r>
      <w:r w:rsidRPr="00BC11CE">
        <w:rPr>
          <w:rFonts w:ascii="Calibri" w:eastAsia="Times New Roman" w:hAnsi="Calibri" w:cs="Calibri"/>
          <w:shd w:val="clear" w:color="auto" w:fill="FFFFFF"/>
        </w:rPr>
        <w:t xml:space="preserve">the health of our students, faculty, and staff, </w:t>
      </w:r>
      <w:r w:rsidR="001B4A2C" w:rsidRPr="00BC11CE">
        <w:rPr>
          <w:rFonts w:ascii="Calibri" w:eastAsia="Times New Roman" w:hAnsi="Calibri" w:cs="Calibri"/>
          <w:shd w:val="clear" w:color="auto" w:fill="FFFFFF"/>
        </w:rPr>
        <w:t>we want to make you aware</w:t>
      </w:r>
      <w:r w:rsidR="00986662" w:rsidRPr="00BC11CE">
        <w:rPr>
          <w:rFonts w:ascii="Calibri" w:eastAsia="Times New Roman" w:hAnsi="Calibri" w:cs="Calibri"/>
          <w:shd w:val="clear" w:color="auto" w:fill="FFFFFF"/>
        </w:rPr>
        <w:t xml:space="preserve"> </w:t>
      </w:r>
      <w:r w:rsidR="00DD7EEE" w:rsidRPr="00BC11CE">
        <w:rPr>
          <w:rFonts w:ascii="Calibri" w:eastAsia="Times New Roman" w:hAnsi="Calibri" w:cs="Calibri"/>
          <w:shd w:val="clear" w:color="auto" w:fill="FFFFFF"/>
        </w:rPr>
        <w:t xml:space="preserve">that </w:t>
      </w:r>
      <w:r w:rsidR="00BC11CE" w:rsidRPr="00BC11CE">
        <w:rPr>
          <w:rFonts w:ascii="Calibri" w:eastAsia="Times New Roman" w:hAnsi="Calibri" w:cs="Calibri"/>
          <w:shd w:val="clear" w:color="auto" w:fill="FFFFFF"/>
        </w:rPr>
        <w:t xml:space="preserve">one </w:t>
      </w:r>
      <w:r w:rsidR="00841C9E" w:rsidRPr="00BC11CE">
        <w:rPr>
          <w:rFonts w:ascii="Calibri" w:eastAsia="Times New Roman" w:hAnsi="Calibri" w:cs="Calibri"/>
          <w:shd w:val="clear" w:color="auto" w:fill="FFFFFF"/>
        </w:rPr>
        <w:t xml:space="preserve">individual on the </w:t>
      </w:r>
      <w:r w:rsidR="00AF544F" w:rsidRPr="00BC11CE">
        <w:rPr>
          <w:rFonts w:ascii="Calibri" w:eastAsia="Times New Roman" w:hAnsi="Calibri" w:cs="Calibri"/>
          <w:shd w:val="clear" w:color="auto" w:fill="FFFFFF"/>
        </w:rPr>
        <w:t xml:space="preserve">Utica campus </w:t>
      </w:r>
      <w:r w:rsidRPr="00BC11CE">
        <w:rPr>
          <w:rFonts w:ascii="Calibri" w:eastAsia="Times New Roman" w:hAnsi="Calibri" w:cs="Calibri"/>
          <w:shd w:val="clear" w:color="auto" w:fill="FFFFFF"/>
        </w:rPr>
        <w:t xml:space="preserve">tested positive for </w:t>
      </w:r>
      <w:r w:rsidR="00D1538B" w:rsidRPr="00BC11CE">
        <w:rPr>
          <w:rFonts w:ascii="Calibri" w:eastAsia="Times New Roman" w:hAnsi="Calibri" w:cs="Calibri"/>
          <w:shd w:val="clear" w:color="auto" w:fill="FFFFFF"/>
        </w:rPr>
        <w:t>COVID-19</w:t>
      </w:r>
      <w:r w:rsidR="00994AC5" w:rsidRPr="00BC11CE">
        <w:rPr>
          <w:rFonts w:ascii="Calibri" w:eastAsia="Times New Roman" w:hAnsi="Calibri" w:cs="Calibri"/>
          <w:shd w:val="clear" w:color="auto" w:fill="FFFFFF"/>
        </w:rPr>
        <w:t xml:space="preserve"> and </w:t>
      </w:r>
      <w:r w:rsidR="00BC11CE" w:rsidRPr="00BC11CE">
        <w:rPr>
          <w:rFonts w:ascii="Calibri" w:eastAsia="Times New Roman" w:hAnsi="Calibri" w:cs="Calibri"/>
          <w:shd w:val="clear" w:color="auto" w:fill="FFFFFF"/>
        </w:rPr>
        <w:t xml:space="preserve">was </w:t>
      </w:r>
      <w:r w:rsidR="00AF0D99" w:rsidRPr="00BC11CE">
        <w:rPr>
          <w:rFonts w:ascii="Calibri" w:eastAsia="Times New Roman" w:hAnsi="Calibri" w:cs="Calibri"/>
        </w:rPr>
        <w:t xml:space="preserve">last </w:t>
      </w:r>
      <w:r w:rsidR="002C5AFA" w:rsidRPr="00BC11CE">
        <w:rPr>
          <w:rFonts w:ascii="Calibri" w:eastAsia="Times New Roman" w:hAnsi="Calibri" w:cs="Calibri"/>
        </w:rPr>
        <w:t xml:space="preserve">on </w:t>
      </w:r>
      <w:r w:rsidR="00B744C2" w:rsidRPr="00BC11CE">
        <w:rPr>
          <w:rFonts w:ascii="Calibri" w:eastAsia="Times New Roman" w:hAnsi="Calibri" w:cs="Calibri"/>
        </w:rPr>
        <w:t xml:space="preserve">campus </w:t>
      </w:r>
      <w:r w:rsidR="00BC11CE" w:rsidRPr="00BC11CE">
        <w:rPr>
          <w:rFonts w:ascii="Calibri" w:eastAsia="Times New Roman" w:hAnsi="Calibri" w:cs="Calibri"/>
        </w:rPr>
        <w:t>Tuesday, April 27</w:t>
      </w:r>
      <w:r w:rsidR="00994AC5" w:rsidRPr="00BC11CE">
        <w:rPr>
          <w:rFonts w:ascii="Calibri" w:eastAsia="Times New Roman" w:hAnsi="Calibri" w:cs="Calibri"/>
        </w:rPr>
        <w:t>.</w:t>
      </w:r>
      <w:r w:rsidR="00465661">
        <w:rPr>
          <w:rFonts w:ascii="Calibri" w:eastAsia="Times New Roman" w:hAnsi="Calibri" w:cs="Calibri"/>
        </w:rPr>
        <w:t xml:space="preserve"> Th</w:t>
      </w:r>
      <w:r w:rsidR="005E4544">
        <w:rPr>
          <w:rFonts w:ascii="Calibri" w:eastAsia="Times New Roman" w:hAnsi="Calibri" w:cs="Calibri"/>
        </w:rPr>
        <w:t>e</w:t>
      </w:r>
      <w:r w:rsidR="00994AC5">
        <w:rPr>
          <w:rFonts w:ascii="Calibri" w:eastAsia="Times New Roman" w:hAnsi="Calibri" w:cs="Calibri"/>
        </w:rPr>
        <w:t xml:space="preserve"> </w:t>
      </w:r>
      <w:r w:rsidR="005E4544">
        <w:rPr>
          <w:rFonts w:ascii="Calibri" w:eastAsia="Times New Roman" w:hAnsi="Calibri" w:cs="Calibri"/>
        </w:rPr>
        <w:t xml:space="preserve">individual </w:t>
      </w:r>
      <w:r w:rsidR="008A5C47" w:rsidRPr="00DA4CF6">
        <w:rPr>
          <w:rFonts w:ascii="Calibri" w:eastAsia="Times New Roman" w:hAnsi="Calibri" w:cs="Calibri"/>
          <w:shd w:val="clear" w:color="auto" w:fill="FFFFFF"/>
        </w:rPr>
        <w:t>will remain isolated from the campus population until public health officials have indicated they may return.</w:t>
      </w:r>
    </w:p>
    <w:p w14:paraId="045CC23D" w14:textId="77777777" w:rsidR="00643166" w:rsidRPr="00DA4CF6" w:rsidRDefault="00643166" w:rsidP="008E4655">
      <w:pPr>
        <w:widowControl/>
        <w:autoSpaceDE/>
        <w:autoSpaceDN/>
        <w:jc w:val="both"/>
        <w:rPr>
          <w:rFonts w:ascii="Calibri" w:eastAsia="Times New Roman" w:hAnsi="Calibri" w:cs="Calibri"/>
        </w:rPr>
      </w:pPr>
    </w:p>
    <w:p w14:paraId="24C83542" w14:textId="22EDB73B" w:rsidR="00CB3B87" w:rsidRPr="00871DDA" w:rsidRDefault="00CB3B87" w:rsidP="00871DDA">
      <w:pPr>
        <w:jc w:val="both"/>
        <w:rPr>
          <w:rFonts w:ascii="Calibri" w:eastAsia="Times New Roman" w:hAnsi="Calibri" w:cs="Calibri"/>
        </w:rPr>
      </w:pPr>
      <w:r w:rsidRPr="00BC11CE">
        <w:rPr>
          <w:rFonts w:ascii="Calibri" w:eastAsia="Times New Roman" w:hAnsi="Calibri" w:cs="Calibri"/>
        </w:rPr>
        <w:t xml:space="preserve">We wish </w:t>
      </w:r>
      <w:r w:rsidR="00994AC5" w:rsidRPr="00BC11CE">
        <w:rPr>
          <w:rFonts w:ascii="Calibri" w:eastAsia="Times New Roman" w:hAnsi="Calibri" w:cs="Calibri"/>
        </w:rPr>
        <w:t>th</w:t>
      </w:r>
      <w:r w:rsidR="00BC11CE" w:rsidRPr="00BC11CE">
        <w:rPr>
          <w:rFonts w:ascii="Calibri" w:eastAsia="Times New Roman" w:hAnsi="Calibri" w:cs="Calibri"/>
        </w:rPr>
        <w:t>is</w:t>
      </w:r>
      <w:r w:rsidR="00994AC5" w:rsidRPr="00BC11CE">
        <w:rPr>
          <w:rFonts w:ascii="Calibri" w:eastAsia="Times New Roman" w:hAnsi="Calibri" w:cs="Calibri"/>
        </w:rPr>
        <w:t xml:space="preserve"> </w:t>
      </w:r>
      <w:r w:rsidRPr="00BC11CE">
        <w:rPr>
          <w:rFonts w:ascii="Calibri" w:eastAsia="Times New Roman" w:hAnsi="Calibri" w:cs="Calibri"/>
        </w:rPr>
        <w:t>individual a full and rapid recovery. As per New York State</w:t>
      </w:r>
      <w:r w:rsidR="00986662" w:rsidRPr="00BC11CE">
        <w:rPr>
          <w:rFonts w:ascii="Calibri" w:eastAsia="Times New Roman" w:hAnsi="Calibri" w:cs="Calibri"/>
        </w:rPr>
        <w:t xml:space="preserve"> requirements</w:t>
      </w:r>
      <w:r w:rsidRPr="00BC11CE">
        <w:rPr>
          <w:rFonts w:ascii="Calibri" w:eastAsia="Times New Roman" w:hAnsi="Calibri" w:cs="Calibri"/>
        </w:rPr>
        <w:t xml:space="preserve">, the local health department has been notified, and </w:t>
      </w:r>
      <w:r w:rsidR="00986662" w:rsidRPr="00BC11CE">
        <w:rPr>
          <w:rFonts w:ascii="Calibri" w:eastAsia="Times New Roman" w:hAnsi="Calibri" w:cs="Calibri"/>
        </w:rPr>
        <w:t xml:space="preserve">SUNY Poly will continue to work with </w:t>
      </w:r>
      <w:r w:rsidRPr="00BC11CE">
        <w:rPr>
          <w:rFonts w:ascii="Calibri" w:eastAsia="Times New Roman" w:hAnsi="Calibri" w:cs="Calibri"/>
        </w:rPr>
        <w:t xml:space="preserve">the </w:t>
      </w:r>
      <w:r w:rsidR="00986662" w:rsidRPr="00BC11CE">
        <w:rPr>
          <w:rFonts w:ascii="Calibri" w:eastAsia="Times New Roman" w:hAnsi="Calibri" w:cs="Calibri"/>
        </w:rPr>
        <w:t xml:space="preserve">county’s contact </w:t>
      </w:r>
      <w:r w:rsidRPr="00BC11CE">
        <w:rPr>
          <w:rFonts w:ascii="Calibri" w:eastAsia="Times New Roman" w:hAnsi="Calibri" w:cs="Calibri"/>
        </w:rPr>
        <w:t xml:space="preserve">tracing program </w:t>
      </w:r>
      <w:r w:rsidR="00986662" w:rsidRPr="00BC11CE">
        <w:rPr>
          <w:rFonts w:ascii="Calibri" w:eastAsia="Times New Roman" w:hAnsi="Calibri" w:cs="Calibri"/>
        </w:rPr>
        <w:t>to</w:t>
      </w:r>
      <w:r w:rsidRPr="00BC11CE">
        <w:rPr>
          <w:rFonts w:ascii="Calibri" w:eastAsia="Times New Roman" w:hAnsi="Calibri" w:cs="Calibri"/>
        </w:rPr>
        <w:t xml:space="preserve"> connect with anyone who may have </w:t>
      </w:r>
      <w:r w:rsidR="00986662" w:rsidRPr="00BC11CE">
        <w:rPr>
          <w:rFonts w:ascii="Calibri" w:eastAsia="Times New Roman" w:hAnsi="Calibri" w:cs="Calibri"/>
        </w:rPr>
        <w:t xml:space="preserve">been close contacts </w:t>
      </w:r>
      <w:r w:rsidRPr="00BC11CE">
        <w:rPr>
          <w:rFonts w:ascii="Calibri" w:eastAsia="Times New Roman" w:hAnsi="Calibri" w:cs="Calibri"/>
        </w:rPr>
        <w:t>with th</w:t>
      </w:r>
      <w:r w:rsidR="00B744C2" w:rsidRPr="00BC11CE">
        <w:rPr>
          <w:rFonts w:ascii="Calibri" w:eastAsia="Times New Roman" w:hAnsi="Calibri" w:cs="Calibri"/>
        </w:rPr>
        <w:t>e</w:t>
      </w:r>
      <w:r w:rsidRPr="00BC11CE">
        <w:rPr>
          <w:rFonts w:ascii="Calibri" w:eastAsia="Times New Roman" w:hAnsi="Calibri" w:cs="Calibri"/>
        </w:rPr>
        <w:t xml:space="preserve"> individual to inform them of what precautionary safety protocols must be followed</w:t>
      </w:r>
      <w:r w:rsidR="00E40DA5" w:rsidRPr="00BC11CE">
        <w:rPr>
          <w:rFonts w:ascii="Calibri" w:eastAsia="Times New Roman" w:hAnsi="Calibri" w:cs="Calibri"/>
        </w:rPr>
        <w:t>.</w:t>
      </w:r>
      <w:r w:rsidR="00871DDA" w:rsidRPr="00BC11CE">
        <w:rPr>
          <w:rFonts w:ascii="Calibri" w:eastAsia="Times New Roman" w:hAnsi="Calibri" w:cs="Calibri"/>
        </w:rPr>
        <w:t xml:space="preserve"> </w:t>
      </w:r>
      <w:r w:rsidR="00BB659E" w:rsidRPr="00BC11CE">
        <w:rPr>
          <w:rFonts w:ascii="Calibri" w:eastAsia="Times New Roman" w:hAnsi="Calibri" w:cs="Calibri"/>
        </w:rPr>
        <w:t>Although there are not believed to be any close contacts, a</w:t>
      </w:r>
      <w:r w:rsidR="00871DDA" w:rsidRPr="00BC11CE">
        <w:rPr>
          <w:rFonts w:ascii="Calibri" w:eastAsia="Times New Roman" w:hAnsi="Calibri" w:cs="Calibri"/>
        </w:rPr>
        <w:t xml:space="preserve">nyone who may be identified as </w:t>
      </w:r>
      <w:r w:rsidR="00BB659E" w:rsidRPr="00BC11CE">
        <w:rPr>
          <w:rFonts w:ascii="Calibri" w:eastAsia="Times New Roman" w:hAnsi="Calibri" w:cs="Calibri"/>
        </w:rPr>
        <w:t xml:space="preserve">such </w:t>
      </w:r>
      <w:r w:rsidR="00871DDA" w:rsidRPr="00BC11CE">
        <w:rPr>
          <w:rFonts w:ascii="Calibri" w:eastAsia="Times New Roman" w:hAnsi="Calibri" w:cs="Calibri"/>
        </w:rPr>
        <w:t xml:space="preserve">through our internal contact tracing efforts will be asked to self-quarantine as directed by the Health Department’s guidance. </w:t>
      </w:r>
      <w:r w:rsidR="005301C4" w:rsidRPr="00BC11CE">
        <w:rPr>
          <w:rFonts w:ascii="Calibri" w:eastAsia="Times New Roman" w:hAnsi="Calibri" w:cs="Calibri"/>
        </w:rPr>
        <w:t>Regular e</w:t>
      </w:r>
      <w:r w:rsidR="00E36324" w:rsidRPr="00BC11CE">
        <w:rPr>
          <w:rFonts w:ascii="Calibri" w:eastAsia="Times New Roman" w:hAnsi="Calibri" w:cs="Calibri"/>
        </w:rPr>
        <w:t xml:space="preserve">nhanced disinfection of the </w:t>
      </w:r>
      <w:r w:rsidR="009A6452" w:rsidRPr="00BC11CE">
        <w:rPr>
          <w:rFonts w:ascii="Calibri" w:eastAsia="Times New Roman" w:hAnsi="Calibri" w:cs="Calibri"/>
        </w:rPr>
        <w:t>impacted areas</w:t>
      </w:r>
      <w:r w:rsidR="00882A50" w:rsidRPr="00BC11CE">
        <w:rPr>
          <w:rFonts w:ascii="Calibri" w:eastAsia="Times New Roman" w:hAnsi="Calibri" w:cs="Calibri"/>
        </w:rPr>
        <w:t xml:space="preserve"> </w:t>
      </w:r>
      <w:r w:rsidR="00E36324" w:rsidRPr="00BC11CE">
        <w:rPr>
          <w:rFonts w:ascii="Calibri" w:eastAsia="Times New Roman" w:hAnsi="Calibri" w:cs="Calibri"/>
        </w:rPr>
        <w:t>was performed; n</w:t>
      </w:r>
      <w:r w:rsidR="00871DDA" w:rsidRPr="00BC11CE">
        <w:rPr>
          <w:rFonts w:ascii="Calibri" w:eastAsia="Times New Roman" w:hAnsi="Calibri" w:cs="Calibri"/>
        </w:rPr>
        <w:t>o additional/special cleaning is required.</w:t>
      </w:r>
      <w:r w:rsidR="00E40DA5" w:rsidRPr="00DA4CF6">
        <w:rPr>
          <w:rFonts w:ascii="Calibri" w:eastAsia="Times New Roman" w:hAnsi="Calibri" w:cs="Calibri"/>
        </w:rPr>
        <w:t xml:space="preserve"> </w:t>
      </w:r>
      <w:r w:rsidRPr="00DA4CF6">
        <w:rPr>
          <w:rFonts w:ascii="Calibri" w:eastAsia="Times New Roman" w:hAnsi="Calibri" w:cs="Calibri"/>
          <w:u w:val="single"/>
        </w:rPr>
        <w:t xml:space="preserve">Please note that the CDC defines exposure risk from someone who is COVID-19 positive as resulting from being less than six feet away for </w:t>
      </w:r>
      <w:r w:rsidR="00E40DA5" w:rsidRPr="00DA4CF6">
        <w:rPr>
          <w:rFonts w:ascii="Calibri" w:eastAsia="Times New Roman" w:hAnsi="Calibri" w:cs="Calibri"/>
          <w:u w:val="single"/>
        </w:rPr>
        <w:t xml:space="preserve">a total of </w:t>
      </w:r>
      <w:r w:rsidRPr="00DA4CF6">
        <w:rPr>
          <w:rFonts w:ascii="Calibri" w:eastAsia="Times New Roman" w:hAnsi="Calibri" w:cs="Calibri"/>
          <w:u w:val="single"/>
        </w:rPr>
        <w:t>15 minutes or longer</w:t>
      </w:r>
      <w:r w:rsidR="00E40DA5" w:rsidRPr="00DA4CF6">
        <w:rPr>
          <w:rFonts w:ascii="Calibri" w:eastAsia="Times New Roman" w:hAnsi="Calibri" w:cs="Calibri"/>
          <w:u w:val="single"/>
        </w:rPr>
        <w:t xml:space="preserve"> over a 24-hour period</w:t>
      </w:r>
      <w:r w:rsidRPr="00DA4CF6">
        <w:rPr>
          <w:rFonts w:ascii="Calibri" w:eastAsia="Times New Roman" w:hAnsi="Calibri" w:cs="Calibri"/>
          <w:u w:val="single"/>
        </w:rPr>
        <w:t xml:space="preserve">. </w:t>
      </w:r>
    </w:p>
    <w:p w14:paraId="3FE33638" w14:textId="77777777" w:rsidR="00F757D1" w:rsidRPr="00DA4CF6" w:rsidRDefault="00F757D1" w:rsidP="00183632">
      <w:pPr>
        <w:jc w:val="both"/>
        <w:rPr>
          <w:rFonts w:ascii="Calibri" w:eastAsia="Times New Roman" w:hAnsi="Calibri" w:cs="Calibri"/>
        </w:rPr>
      </w:pPr>
    </w:p>
    <w:p w14:paraId="493B211C" w14:textId="00EF78D3" w:rsidR="002424FB" w:rsidRPr="00DA4CF6" w:rsidRDefault="00222784" w:rsidP="007C36D8">
      <w:pPr>
        <w:jc w:val="both"/>
        <w:rPr>
          <w:rFonts w:ascii="Calibri" w:eastAsia="Times New Roman" w:hAnsi="Calibri" w:cs="Calibri"/>
        </w:rPr>
      </w:pPr>
      <w:r w:rsidRPr="00DA4CF6">
        <w:rPr>
          <w:rFonts w:ascii="Calibri" w:eastAsia="Times New Roman" w:hAnsi="Calibri" w:cs="Calibri"/>
          <w:iCs/>
        </w:rPr>
        <w:t>As we have previously shared with you</w:t>
      </w:r>
      <w:r w:rsidR="00613B93">
        <w:rPr>
          <w:rFonts w:ascii="Calibri" w:eastAsia="Times New Roman" w:hAnsi="Calibri" w:cs="Calibri"/>
          <w:iCs/>
        </w:rPr>
        <w:t xml:space="preserve"> and </w:t>
      </w:r>
      <w:r w:rsidR="00986662" w:rsidRPr="00DA4CF6">
        <w:rPr>
          <w:rFonts w:ascii="Calibri" w:eastAsia="Times New Roman" w:hAnsi="Calibri" w:cs="Calibri"/>
          <w:iCs/>
        </w:rPr>
        <w:t xml:space="preserve">especially </w:t>
      </w:r>
      <w:r w:rsidR="00613B93">
        <w:rPr>
          <w:rFonts w:ascii="Calibri" w:eastAsia="Times New Roman" w:hAnsi="Calibri" w:cs="Calibri"/>
          <w:iCs/>
        </w:rPr>
        <w:t xml:space="preserve">because of </w:t>
      </w:r>
      <w:r w:rsidR="00986662" w:rsidRPr="00DA4CF6">
        <w:rPr>
          <w:rFonts w:ascii="Calibri" w:eastAsia="Times New Roman" w:hAnsi="Calibri" w:cs="Calibri"/>
          <w:iCs/>
        </w:rPr>
        <w:t xml:space="preserve">the </w:t>
      </w:r>
      <w:r w:rsidR="00861253" w:rsidRPr="00DA4CF6">
        <w:rPr>
          <w:rFonts w:ascii="Calibri" w:eastAsia="Times New Roman" w:hAnsi="Calibri" w:cs="Calibri"/>
          <w:iCs/>
        </w:rPr>
        <w:t xml:space="preserve">current </w:t>
      </w:r>
      <w:r w:rsidR="00986662" w:rsidRPr="00DA4CF6">
        <w:rPr>
          <w:rFonts w:ascii="Calibri" w:eastAsia="Times New Roman" w:hAnsi="Calibri" w:cs="Calibri"/>
          <w:iCs/>
        </w:rPr>
        <w:t>COVID-19 activit</w:t>
      </w:r>
      <w:r w:rsidR="00861253" w:rsidRPr="00DA4CF6">
        <w:rPr>
          <w:rFonts w:ascii="Calibri" w:eastAsia="Times New Roman" w:hAnsi="Calibri" w:cs="Calibri"/>
          <w:iCs/>
        </w:rPr>
        <w:t>y in the surrounding communities</w:t>
      </w:r>
      <w:r w:rsidR="00986662" w:rsidRPr="00DA4CF6">
        <w:rPr>
          <w:rFonts w:ascii="Calibri" w:eastAsia="Times New Roman" w:hAnsi="Calibri" w:cs="Calibri"/>
          <w:iCs/>
        </w:rPr>
        <w:t xml:space="preserve">, </w:t>
      </w:r>
      <w:r w:rsidR="00AB1776" w:rsidRPr="00DA4CF6">
        <w:rPr>
          <w:rFonts w:ascii="Calibri" w:eastAsia="Times New Roman" w:hAnsi="Calibri" w:cs="Calibri"/>
        </w:rPr>
        <w:t xml:space="preserve">COVID-19 Exposure Guidance procedures </w:t>
      </w:r>
      <w:r w:rsidR="00FD4266" w:rsidRPr="00DA4CF6">
        <w:rPr>
          <w:rFonts w:ascii="Calibri" w:eastAsia="Times New Roman" w:hAnsi="Calibri" w:cs="Calibri"/>
        </w:rPr>
        <w:t xml:space="preserve">have been implemented and </w:t>
      </w:r>
      <w:r w:rsidR="00AB1776" w:rsidRPr="00DA4CF6">
        <w:rPr>
          <w:rFonts w:ascii="Calibri" w:eastAsia="Times New Roman" w:hAnsi="Calibri" w:cs="Calibri"/>
        </w:rPr>
        <w:t>are being followed.</w:t>
      </w:r>
      <w:r w:rsidR="001D04A4" w:rsidRPr="00DA4CF6">
        <w:rPr>
          <w:rFonts w:ascii="Calibri" w:eastAsia="Times New Roman" w:hAnsi="Calibri" w:cs="Calibri"/>
        </w:rPr>
        <w:t xml:space="preserve"> </w:t>
      </w:r>
      <w:r w:rsidR="0021322D" w:rsidRPr="00DA4CF6">
        <w:rPr>
          <w:rFonts w:ascii="Calibri" w:eastAsia="Times New Roman" w:hAnsi="Calibri" w:cs="Calibri"/>
        </w:rPr>
        <w:t xml:space="preserve">We encourage everyone to continue taking COVID-19 precautions on or off campus. </w:t>
      </w:r>
      <w:r w:rsidR="002424FB" w:rsidRPr="00DA4CF6">
        <w:rPr>
          <w:rFonts w:ascii="Calibri" w:eastAsia="Times New Roman" w:hAnsi="Calibri" w:cs="Calibri"/>
        </w:rPr>
        <w:t xml:space="preserve">It is also the </w:t>
      </w:r>
      <w:r w:rsidR="001D04A4" w:rsidRPr="00DA4CF6">
        <w:rPr>
          <w:rFonts w:ascii="Calibri" w:eastAsia="Times New Roman" w:hAnsi="Calibri" w:cs="Calibri"/>
        </w:rPr>
        <w:t>institution’s</w:t>
      </w:r>
      <w:r w:rsidR="002424FB" w:rsidRPr="00DA4CF6">
        <w:rPr>
          <w:rFonts w:ascii="Calibri" w:eastAsia="Times New Roman" w:hAnsi="Calibri" w:cs="Calibri"/>
        </w:rPr>
        <w:t xml:space="preserve"> responsibility to safeguard the privacy of </w:t>
      </w:r>
      <w:r w:rsidR="001D04A4" w:rsidRPr="00DA4CF6">
        <w:rPr>
          <w:rFonts w:ascii="Calibri" w:eastAsia="Times New Roman" w:hAnsi="Calibri" w:cs="Calibri"/>
        </w:rPr>
        <w:t>those on campus</w:t>
      </w:r>
      <w:r w:rsidR="002424FB" w:rsidRPr="00DA4CF6">
        <w:rPr>
          <w:rFonts w:ascii="Calibri" w:eastAsia="Times New Roman" w:hAnsi="Calibri" w:cs="Calibri"/>
        </w:rPr>
        <w:t xml:space="preserve">, and in accordance with federal law related to health information, </w:t>
      </w:r>
      <w:r w:rsidR="007E227B" w:rsidRPr="00DA4CF6">
        <w:rPr>
          <w:rFonts w:ascii="Calibri" w:eastAsia="Times New Roman" w:hAnsi="Calibri" w:cs="Calibri"/>
        </w:rPr>
        <w:t>any impacted</w:t>
      </w:r>
      <w:r w:rsidR="002424FB" w:rsidRPr="00DA4CF6">
        <w:rPr>
          <w:rFonts w:ascii="Calibri" w:eastAsia="Times New Roman" w:hAnsi="Calibri" w:cs="Calibri"/>
        </w:rPr>
        <w:t xml:space="preserve"> individual</w:t>
      </w:r>
      <w:r w:rsidR="007C36D8" w:rsidRPr="00DA4CF6">
        <w:rPr>
          <w:rFonts w:ascii="Calibri" w:eastAsia="Times New Roman" w:hAnsi="Calibri" w:cs="Calibri"/>
        </w:rPr>
        <w:t>(s)</w:t>
      </w:r>
      <w:r w:rsidR="002424FB" w:rsidRPr="00DA4CF6">
        <w:rPr>
          <w:rFonts w:ascii="Calibri" w:eastAsia="Times New Roman" w:hAnsi="Calibri" w:cs="Calibri"/>
        </w:rPr>
        <w:t xml:space="preserve"> cannot be identified. </w:t>
      </w:r>
      <w:r w:rsidR="007C36D8" w:rsidRPr="00DA4CF6">
        <w:rPr>
          <w:rFonts w:ascii="Calibri" w:eastAsia="Times New Roman" w:hAnsi="Calibri" w:cs="Calibri"/>
        </w:rPr>
        <w:t>W</w:t>
      </w:r>
      <w:r w:rsidR="00B30437" w:rsidRPr="00DA4CF6">
        <w:rPr>
          <w:rFonts w:ascii="Calibri" w:eastAsia="Times New Roman" w:hAnsi="Calibri" w:cs="Calibri"/>
        </w:rPr>
        <w:t xml:space="preserve">e will continue to alert you about </w:t>
      </w:r>
      <w:r w:rsidR="007C36D8" w:rsidRPr="00DA4CF6">
        <w:rPr>
          <w:rFonts w:ascii="Calibri" w:eastAsia="Times New Roman" w:hAnsi="Calibri" w:cs="Calibri"/>
        </w:rPr>
        <w:t xml:space="preserve">any </w:t>
      </w:r>
      <w:r w:rsidR="00B30437" w:rsidRPr="00DA4CF6">
        <w:rPr>
          <w:rFonts w:ascii="Calibri" w:eastAsia="Times New Roman" w:hAnsi="Calibri" w:cs="Calibri"/>
        </w:rPr>
        <w:t>COVID-19 cases impacting our campus</w:t>
      </w:r>
      <w:r w:rsidR="004806DC" w:rsidRPr="00DA4CF6">
        <w:rPr>
          <w:rFonts w:ascii="Calibri" w:eastAsia="Times New Roman" w:hAnsi="Calibri" w:cs="Calibri"/>
        </w:rPr>
        <w:t>.</w:t>
      </w:r>
    </w:p>
    <w:p w14:paraId="64AA0023" w14:textId="77777777" w:rsidR="002424FB" w:rsidRPr="00DA4CF6" w:rsidRDefault="002424FB" w:rsidP="008E4655">
      <w:pPr>
        <w:jc w:val="both"/>
        <w:rPr>
          <w:rFonts w:ascii="Calibri" w:eastAsia="Times New Roman" w:hAnsi="Calibri" w:cs="Calibri"/>
          <w:shd w:val="clear" w:color="auto" w:fill="FFFFFF"/>
        </w:rPr>
      </w:pPr>
    </w:p>
    <w:p w14:paraId="7534706A" w14:textId="679F83C0" w:rsidR="00E40DA5" w:rsidRDefault="00D0071B" w:rsidP="00E40DA5">
      <w:pPr>
        <w:jc w:val="both"/>
        <w:rPr>
          <w:rFonts w:ascii="Calibri" w:eastAsia="Times New Roman" w:hAnsi="Calibri" w:cs="Calibri"/>
        </w:rPr>
      </w:pPr>
      <w:r w:rsidRPr="00DA4CF6">
        <w:rPr>
          <w:rFonts w:ascii="Calibri" w:eastAsia="Times New Roman" w:hAnsi="Calibri" w:cs="Calibri"/>
          <w:shd w:val="clear" w:color="auto" w:fill="FFFFFF"/>
        </w:rPr>
        <w:t>To help answer </w:t>
      </w:r>
      <w:r w:rsidRPr="00DA4CF6">
        <w:rPr>
          <w:rFonts w:ascii="Calibri" w:eastAsia="Times New Roman" w:hAnsi="Calibri" w:cs="Calibri"/>
        </w:rPr>
        <w:t>a</w:t>
      </w:r>
      <w:r w:rsidRPr="00DA4CF6">
        <w:rPr>
          <w:rFonts w:ascii="Calibri" w:eastAsia="Times New Roman" w:hAnsi="Calibri" w:cs="Calibri"/>
          <w:shd w:val="clear" w:color="auto" w:fill="FFFFFF"/>
        </w:rPr>
        <w:t xml:space="preserve"> number of questions and keep our community informed, </w:t>
      </w:r>
      <w:r w:rsidR="00B95321" w:rsidRPr="00DA4CF6">
        <w:rPr>
          <w:rFonts w:ascii="Calibri" w:eastAsia="Times New Roman" w:hAnsi="Calibri" w:cs="Calibri"/>
          <w:shd w:val="clear" w:color="auto" w:fill="FFFFFF"/>
        </w:rPr>
        <w:t xml:space="preserve">please </w:t>
      </w:r>
      <w:r w:rsidRPr="00DA4CF6">
        <w:rPr>
          <w:rFonts w:ascii="Calibri" w:eastAsia="Times New Roman" w:hAnsi="Calibri" w:cs="Calibri"/>
          <w:shd w:val="clear" w:color="auto" w:fill="FFFFFF"/>
        </w:rPr>
        <w:t xml:space="preserve">visit </w:t>
      </w:r>
      <w:r w:rsidR="00B95321" w:rsidRPr="00DA4CF6">
        <w:rPr>
          <w:rFonts w:ascii="Calibri" w:eastAsia="Times New Roman" w:hAnsi="Calibri" w:cs="Calibri"/>
          <w:shd w:val="clear" w:color="auto" w:fill="FFFFFF"/>
        </w:rPr>
        <w:t xml:space="preserve">SUNY Poly’s </w:t>
      </w:r>
      <w:hyperlink r:id="rId7" w:history="1">
        <w:r w:rsidR="00B95321" w:rsidRPr="00DA4CF6">
          <w:rPr>
            <w:rStyle w:val="Hyperlink"/>
            <w:rFonts w:ascii="Calibri" w:eastAsia="Times New Roman" w:hAnsi="Calibri" w:cs="Calibri"/>
            <w:shd w:val="clear" w:color="auto" w:fill="FFFFFF"/>
          </w:rPr>
          <w:t>COVID-19 webpage</w:t>
        </w:r>
      </w:hyperlink>
      <w:r w:rsidR="008E2C68" w:rsidRPr="00DA4CF6">
        <w:rPr>
          <w:rFonts w:ascii="Calibri" w:eastAsia="Times New Roman" w:hAnsi="Calibri" w:cs="Calibri"/>
        </w:rPr>
        <w:t>.</w:t>
      </w:r>
      <w:r w:rsidR="00E40DA5" w:rsidRPr="00DA4CF6">
        <w:rPr>
          <w:rFonts w:ascii="Calibri" w:eastAsia="Times New Roman" w:hAnsi="Calibri" w:cs="Calibri"/>
        </w:rPr>
        <w:t xml:space="preserve"> You are also encouraged to obtain COVID-19 information from your healthcare provider, </w:t>
      </w:r>
      <w:hyperlink r:id="rId8" w:history="1">
        <w:r w:rsidR="00E40DA5" w:rsidRPr="00DA4CF6">
          <w:rPr>
            <w:rStyle w:val="Hyperlink"/>
            <w:rFonts w:ascii="Calibri" w:eastAsia="Times New Roman" w:hAnsi="Calibri" w:cs="Calibri"/>
          </w:rPr>
          <w:t>NYS Dept. of Health</w:t>
        </w:r>
      </w:hyperlink>
      <w:r w:rsidR="00E40DA5" w:rsidRPr="00DA4CF6">
        <w:rPr>
          <w:rFonts w:ascii="Calibri" w:eastAsia="Times New Roman" w:hAnsi="Calibri" w:cs="Calibri"/>
        </w:rPr>
        <w:t xml:space="preserve">, and the </w:t>
      </w:r>
      <w:hyperlink r:id="rId9" w:history="1">
        <w:r w:rsidR="00B744C2" w:rsidRPr="00DA4CF6">
          <w:rPr>
            <w:rStyle w:val="Hyperlink"/>
            <w:rFonts w:ascii="Calibri" w:eastAsia="Times New Roman" w:hAnsi="Calibri" w:cs="Calibri"/>
          </w:rPr>
          <w:t>CDC</w:t>
        </w:r>
      </w:hyperlink>
      <w:r w:rsidR="00895DDB" w:rsidRPr="00DA4CF6">
        <w:rPr>
          <w:rFonts w:ascii="Calibri" w:eastAsia="Times New Roman" w:hAnsi="Calibri" w:cs="Calibri"/>
        </w:rPr>
        <w:t xml:space="preserve">. </w:t>
      </w:r>
      <w:r w:rsidR="00E40DA5" w:rsidRPr="00DA4CF6">
        <w:rPr>
          <w:rFonts w:ascii="Calibri" w:eastAsia="Times New Roman" w:hAnsi="Calibri" w:cs="Calibri"/>
        </w:rPr>
        <w:t>We</w:t>
      </w:r>
      <w:r w:rsidR="009D0C34" w:rsidRPr="00DA4CF6">
        <w:rPr>
          <w:rFonts w:ascii="Calibri" w:eastAsia="Times New Roman" w:hAnsi="Calibri" w:cs="Calibri"/>
        </w:rPr>
        <w:t xml:space="preserve"> </w:t>
      </w:r>
      <w:r w:rsidR="00E40DA5" w:rsidRPr="00DA4CF6">
        <w:rPr>
          <w:rFonts w:ascii="Calibri" w:eastAsia="Times New Roman" w:hAnsi="Calibri" w:cs="Calibri"/>
        </w:rPr>
        <w:t>would also like to remind you</w:t>
      </w:r>
      <w:r w:rsidR="0021322D" w:rsidRPr="00DA4CF6">
        <w:rPr>
          <w:rFonts w:ascii="Calibri" w:eastAsia="Times New Roman" w:hAnsi="Calibri" w:cs="Calibri"/>
        </w:rPr>
        <w:t xml:space="preserve"> to monitor for symptoms and </w:t>
      </w:r>
      <w:r w:rsidR="00E40DA5" w:rsidRPr="00DA4CF6">
        <w:rPr>
          <w:rFonts w:ascii="Calibri" w:eastAsia="Times New Roman" w:hAnsi="Calibri" w:cs="Calibri"/>
        </w:rPr>
        <w:t>that should you have a temperature of 100.4°F or higher, a cough, or trouble breathing, you should call your health provider immediately</w:t>
      </w:r>
      <w:r w:rsidR="007C6BDF">
        <w:rPr>
          <w:rFonts w:ascii="Calibri" w:eastAsia="Times New Roman" w:hAnsi="Calibri" w:cs="Calibri"/>
        </w:rPr>
        <w:t>;</w:t>
      </w:r>
      <w:r w:rsidR="001D252E">
        <w:rPr>
          <w:rFonts w:ascii="Calibri" w:eastAsia="Times New Roman" w:hAnsi="Calibri" w:cs="Calibri"/>
        </w:rPr>
        <w:t xml:space="preserve"> </w:t>
      </w:r>
      <w:r w:rsidR="007C6BDF">
        <w:rPr>
          <w:rFonts w:ascii="Calibri" w:eastAsia="Times New Roman" w:hAnsi="Calibri" w:cs="Calibri"/>
        </w:rPr>
        <w:t>e</w:t>
      </w:r>
      <w:r w:rsidR="00D85E0C">
        <w:rPr>
          <w:rFonts w:ascii="Calibri" w:eastAsia="Times New Roman" w:hAnsi="Calibri" w:cs="Calibri"/>
        </w:rPr>
        <w:t xml:space="preserve">mployees </w:t>
      </w:r>
      <w:r w:rsidR="001D252E">
        <w:rPr>
          <w:rFonts w:ascii="Calibri" w:eastAsia="Times New Roman" w:hAnsi="Calibri" w:cs="Calibri"/>
        </w:rPr>
        <w:t xml:space="preserve">also </w:t>
      </w:r>
      <w:r w:rsidR="00D85E0C">
        <w:rPr>
          <w:rFonts w:ascii="Calibri" w:eastAsia="Times New Roman" w:hAnsi="Calibri" w:cs="Calibri"/>
        </w:rPr>
        <w:t xml:space="preserve">should </w:t>
      </w:r>
      <w:r w:rsidR="00217E78" w:rsidRPr="00DA4CF6">
        <w:rPr>
          <w:rFonts w:ascii="Calibri" w:eastAsia="Times New Roman" w:hAnsi="Calibri" w:cs="Calibri"/>
        </w:rPr>
        <w:t>contact</w:t>
      </w:r>
      <w:r w:rsidR="0021322D" w:rsidRPr="00DA4CF6">
        <w:rPr>
          <w:rFonts w:ascii="Calibri" w:eastAsia="Times New Roman" w:hAnsi="Calibri" w:cs="Calibri"/>
        </w:rPr>
        <w:t xml:space="preserve"> </w:t>
      </w:r>
      <w:hyperlink r:id="rId10" w:history="1">
        <w:r w:rsidR="0021322D" w:rsidRPr="00DA4CF6">
          <w:rPr>
            <w:rStyle w:val="Hyperlink"/>
            <w:rFonts w:ascii="Calibri" w:eastAsia="Times New Roman" w:hAnsi="Calibri" w:cs="Calibri"/>
          </w:rPr>
          <w:t>Human Resources</w:t>
        </w:r>
      </w:hyperlink>
      <w:r w:rsidR="001D252E">
        <w:rPr>
          <w:rFonts w:ascii="Calibri" w:eastAsia="Times New Roman" w:hAnsi="Calibri" w:cs="Calibri"/>
        </w:rPr>
        <w:t xml:space="preserve"> and </w:t>
      </w:r>
      <w:r w:rsidR="00D85E0C">
        <w:rPr>
          <w:rFonts w:ascii="Calibri" w:eastAsia="Times New Roman" w:hAnsi="Calibri" w:cs="Calibri"/>
        </w:rPr>
        <w:t xml:space="preserve">students should </w:t>
      </w:r>
      <w:r w:rsidR="001D252E">
        <w:rPr>
          <w:rFonts w:ascii="Calibri" w:eastAsia="Times New Roman" w:hAnsi="Calibri" w:cs="Calibri"/>
        </w:rPr>
        <w:t xml:space="preserve">also </w:t>
      </w:r>
      <w:r w:rsidR="00D85E0C">
        <w:rPr>
          <w:rFonts w:ascii="Calibri" w:eastAsia="Times New Roman" w:hAnsi="Calibri" w:cs="Calibri"/>
        </w:rPr>
        <w:t xml:space="preserve">contact the </w:t>
      </w:r>
      <w:hyperlink r:id="rId11" w:history="1">
        <w:r w:rsidR="00D85E0C" w:rsidRPr="00D85E0C">
          <w:rPr>
            <w:rStyle w:val="Hyperlink"/>
            <w:rFonts w:ascii="Calibri" w:eastAsia="Times New Roman" w:hAnsi="Calibri" w:cs="Calibri"/>
          </w:rPr>
          <w:t>Wellness Center</w:t>
        </w:r>
      </w:hyperlink>
      <w:r w:rsidR="001D252E">
        <w:rPr>
          <w:rFonts w:ascii="Calibri" w:eastAsia="Times New Roman" w:hAnsi="Calibri" w:cs="Calibri"/>
        </w:rPr>
        <w:t xml:space="preserve"> for instructions</w:t>
      </w:r>
      <w:r w:rsidR="0021322D" w:rsidRPr="00DA4CF6">
        <w:rPr>
          <w:rFonts w:ascii="Calibri" w:eastAsia="Times New Roman" w:hAnsi="Calibri" w:cs="Calibri"/>
        </w:rPr>
        <w:t>.</w:t>
      </w:r>
      <w:r w:rsidR="001972C2">
        <w:rPr>
          <w:rFonts w:ascii="Calibri" w:eastAsia="Times New Roman" w:hAnsi="Calibri" w:cs="Calibri"/>
        </w:rPr>
        <w:t xml:space="preserve"> </w:t>
      </w:r>
    </w:p>
    <w:p w14:paraId="6D8E4665" w14:textId="062F953E" w:rsidR="001972C2" w:rsidRDefault="001972C2" w:rsidP="00E40DA5">
      <w:pPr>
        <w:jc w:val="both"/>
        <w:rPr>
          <w:rFonts w:ascii="Calibri" w:eastAsia="Times New Roman" w:hAnsi="Calibri" w:cs="Calibri"/>
        </w:rPr>
      </w:pPr>
    </w:p>
    <w:p w14:paraId="5EF83F34" w14:textId="77777777" w:rsidR="001972C2" w:rsidRPr="001972C2" w:rsidRDefault="001972C2" w:rsidP="001972C2">
      <w:pPr>
        <w:jc w:val="both"/>
        <w:rPr>
          <w:rFonts w:ascii="Calibri" w:eastAsia="Times New Roman" w:hAnsi="Calibri" w:cs="Calibri"/>
        </w:rPr>
      </w:pPr>
      <w:r w:rsidRPr="001972C2">
        <w:rPr>
          <w:rFonts w:ascii="Calibri" w:eastAsia="Times New Roman" w:hAnsi="Calibri" w:cs="Calibri"/>
        </w:rPr>
        <w:t>For all COVID-19 related illness, positive test result, isolation, or quarantine issues, please direct all communications to the following:</w:t>
      </w:r>
    </w:p>
    <w:p w14:paraId="749D8DB9" w14:textId="77777777" w:rsidR="001972C2" w:rsidRPr="001972C2" w:rsidRDefault="001972C2" w:rsidP="001972C2">
      <w:pPr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1972C2">
        <w:rPr>
          <w:rFonts w:ascii="Calibri" w:eastAsia="Times New Roman" w:hAnsi="Calibri" w:cs="Calibri"/>
          <w:b/>
          <w:bCs/>
        </w:rPr>
        <w:t>Students</w:t>
      </w:r>
      <w:r w:rsidRPr="001972C2">
        <w:rPr>
          <w:rFonts w:ascii="Calibri" w:eastAsia="Times New Roman" w:hAnsi="Calibri" w:cs="Calibri"/>
        </w:rPr>
        <w:t xml:space="preserve">: Wellness Center at </w:t>
      </w:r>
      <w:hyperlink r:id="rId12" w:history="1">
        <w:r w:rsidRPr="001972C2">
          <w:rPr>
            <w:rStyle w:val="Hyperlink"/>
            <w:rFonts w:ascii="Calibri" w:eastAsia="Times New Roman" w:hAnsi="Calibri" w:cs="Calibri"/>
          </w:rPr>
          <w:t>WellnessCenter@sunypoly.edu</w:t>
        </w:r>
      </w:hyperlink>
    </w:p>
    <w:p w14:paraId="5B52D842" w14:textId="77777777" w:rsidR="001972C2" w:rsidRPr="001972C2" w:rsidRDefault="001972C2" w:rsidP="001972C2">
      <w:pPr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1972C2">
        <w:rPr>
          <w:rFonts w:ascii="Calibri" w:eastAsia="Times New Roman" w:hAnsi="Calibri" w:cs="Calibri"/>
          <w:b/>
          <w:bCs/>
        </w:rPr>
        <w:t>Employees</w:t>
      </w:r>
      <w:r w:rsidRPr="001972C2">
        <w:rPr>
          <w:rFonts w:ascii="Calibri" w:eastAsia="Times New Roman" w:hAnsi="Calibri" w:cs="Calibri"/>
        </w:rPr>
        <w:t xml:space="preserve">: Human Resources at </w:t>
      </w:r>
      <w:hyperlink r:id="rId13" w:history="1">
        <w:r w:rsidRPr="001972C2">
          <w:rPr>
            <w:rStyle w:val="Hyperlink"/>
            <w:rFonts w:ascii="Calibri" w:eastAsia="Times New Roman" w:hAnsi="Calibri" w:cs="Calibri"/>
          </w:rPr>
          <w:t>HR@sunypoly.edu</w:t>
        </w:r>
      </w:hyperlink>
    </w:p>
    <w:p w14:paraId="143F451B" w14:textId="77777777" w:rsidR="001972C2" w:rsidRPr="001972C2" w:rsidRDefault="001972C2" w:rsidP="001972C2">
      <w:pPr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1972C2">
        <w:rPr>
          <w:rFonts w:ascii="Calibri" w:eastAsia="Times New Roman" w:hAnsi="Calibri" w:cs="Calibri"/>
          <w:b/>
          <w:bCs/>
        </w:rPr>
        <w:t>Utica Campus Visitors</w:t>
      </w:r>
      <w:r w:rsidRPr="001972C2">
        <w:rPr>
          <w:rFonts w:ascii="Calibri" w:eastAsia="Times New Roman" w:hAnsi="Calibri" w:cs="Calibri"/>
        </w:rPr>
        <w:t xml:space="preserve">: Environmental Health and Safety (EHS) at (315) 792-7101 or Human Resources at </w:t>
      </w:r>
      <w:hyperlink r:id="rId14" w:history="1">
        <w:r w:rsidRPr="001972C2">
          <w:rPr>
            <w:rStyle w:val="Hyperlink"/>
            <w:rFonts w:ascii="Calibri" w:eastAsia="Times New Roman" w:hAnsi="Calibri" w:cs="Calibri"/>
          </w:rPr>
          <w:t>HR@sunypoly.edu</w:t>
        </w:r>
      </w:hyperlink>
    </w:p>
    <w:p w14:paraId="5AE9EE17" w14:textId="77777777" w:rsidR="00093B39" w:rsidRPr="00A471CA" w:rsidRDefault="00093B39" w:rsidP="00093B39">
      <w:pPr>
        <w:pStyle w:val="ListParagraph"/>
        <w:widowControl/>
        <w:numPr>
          <w:ilvl w:val="0"/>
          <w:numId w:val="3"/>
        </w:numPr>
        <w:autoSpaceDE/>
        <w:autoSpaceDN/>
        <w:rPr>
          <w:rFonts w:ascii="Calibri" w:hAnsi="Calibri" w:cs="Calibri"/>
        </w:rPr>
      </w:pPr>
      <w:r w:rsidRPr="00A471CA">
        <w:rPr>
          <w:rFonts w:ascii="Calibri" w:hAnsi="Calibri" w:cs="Calibri"/>
          <w:b/>
          <w:bCs/>
        </w:rPr>
        <w:t>Albany Campus Visitors</w:t>
      </w:r>
      <w:r w:rsidRPr="00A471CA">
        <w:rPr>
          <w:rFonts w:ascii="Calibri" w:hAnsi="Calibri" w:cs="Calibri"/>
        </w:rPr>
        <w:t xml:space="preserve">: Environmental Health and Safety (EHS) at </w:t>
      </w:r>
      <w:hyperlink r:id="rId15" w:history="1">
        <w:r w:rsidRPr="00A471CA">
          <w:rPr>
            <w:rStyle w:val="Hyperlink"/>
            <w:rFonts w:ascii="Calibri" w:hAnsi="Calibri" w:cs="Calibri"/>
          </w:rPr>
          <w:t>SUNYPolyEHS@sunypoly.edu</w:t>
        </w:r>
      </w:hyperlink>
      <w:r w:rsidRPr="00A471CA">
        <w:rPr>
          <w:rFonts w:ascii="Calibri" w:hAnsi="Calibri" w:cs="Calibri"/>
        </w:rPr>
        <w:t xml:space="preserve"> or Human Resources at </w:t>
      </w:r>
      <w:hyperlink r:id="rId16" w:history="1">
        <w:r w:rsidRPr="00A471CA">
          <w:rPr>
            <w:rStyle w:val="Hyperlink"/>
            <w:rFonts w:ascii="Calibri" w:hAnsi="Calibri" w:cs="Calibri"/>
          </w:rPr>
          <w:t>SUNYPolyHR@sunypoly.edu</w:t>
        </w:r>
      </w:hyperlink>
    </w:p>
    <w:p w14:paraId="61BA78E3" w14:textId="77777777" w:rsidR="00D0071B" w:rsidRPr="00DA4CF6" w:rsidRDefault="00D0071B" w:rsidP="008E4655">
      <w:pPr>
        <w:jc w:val="both"/>
        <w:rPr>
          <w:rFonts w:ascii="Calibri" w:eastAsia="Times New Roman" w:hAnsi="Calibri" w:cs="Calibri"/>
        </w:rPr>
      </w:pPr>
    </w:p>
    <w:p w14:paraId="665F5897" w14:textId="5080628F" w:rsidR="00E40DA5" w:rsidRPr="00DA4CF6" w:rsidRDefault="00E40DA5" w:rsidP="00E40DA5">
      <w:pPr>
        <w:jc w:val="both"/>
        <w:rPr>
          <w:rFonts w:ascii="Calibri" w:eastAsia="Times New Roman" w:hAnsi="Calibri" w:cs="Calibri"/>
        </w:rPr>
      </w:pPr>
      <w:r w:rsidRPr="00DA4CF6">
        <w:rPr>
          <w:rFonts w:ascii="Calibri" w:eastAsia="Times New Roman" w:hAnsi="Calibri" w:cs="Calibri"/>
        </w:rPr>
        <w:t xml:space="preserve">SUNY Poly will continue to put in place the necessary measures to maximize our community’s health. This update is a strong indication of why SUNY Poly is requiring strict adherence to efforts such as </w:t>
      </w:r>
      <w:r w:rsidR="00FD6F58" w:rsidRPr="00DA4CF6">
        <w:rPr>
          <w:rFonts w:ascii="Calibri" w:eastAsia="Times New Roman" w:hAnsi="Calibri" w:cs="Calibri"/>
        </w:rPr>
        <w:t>pooled testing</w:t>
      </w:r>
      <w:r w:rsidR="00BC11CE">
        <w:rPr>
          <w:rFonts w:ascii="Calibri" w:eastAsia="Times New Roman" w:hAnsi="Calibri" w:cs="Calibri"/>
        </w:rPr>
        <w:t xml:space="preserve"> (still required for all on campus)</w:t>
      </w:r>
      <w:r w:rsidR="00FD6F58" w:rsidRPr="00DA4CF6">
        <w:rPr>
          <w:rFonts w:ascii="Calibri" w:eastAsia="Times New Roman" w:hAnsi="Calibri" w:cs="Calibri"/>
        </w:rPr>
        <w:t xml:space="preserve">, </w:t>
      </w:r>
      <w:r w:rsidR="00320813">
        <w:rPr>
          <w:rFonts w:ascii="Calibri" w:eastAsia="Times New Roman" w:hAnsi="Calibri" w:cs="Calibri"/>
        </w:rPr>
        <w:t>daily screening</w:t>
      </w:r>
      <w:r w:rsidR="00BC11CE">
        <w:rPr>
          <w:rFonts w:ascii="Calibri" w:eastAsia="Times New Roman" w:hAnsi="Calibri" w:cs="Calibri"/>
        </w:rPr>
        <w:t xml:space="preserve"> (every day </w:t>
      </w:r>
      <w:r w:rsidR="00986F00">
        <w:rPr>
          <w:rFonts w:ascii="Calibri" w:eastAsia="Times New Roman" w:hAnsi="Calibri" w:cs="Calibri"/>
        </w:rPr>
        <w:t xml:space="preserve">for anyone </w:t>
      </w:r>
      <w:r w:rsidR="00BC11CE">
        <w:rPr>
          <w:rFonts w:ascii="Calibri" w:eastAsia="Times New Roman" w:hAnsi="Calibri" w:cs="Calibri"/>
        </w:rPr>
        <w:t>on campus)</w:t>
      </w:r>
      <w:r w:rsidR="00320813">
        <w:rPr>
          <w:rFonts w:ascii="Calibri" w:eastAsia="Times New Roman" w:hAnsi="Calibri" w:cs="Calibri"/>
        </w:rPr>
        <w:t xml:space="preserve">, </w:t>
      </w:r>
      <w:r w:rsidRPr="00DA4CF6">
        <w:rPr>
          <w:rFonts w:ascii="Calibri" w:eastAsia="Times New Roman" w:hAnsi="Calibri" w:cs="Calibri"/>
        </w:rPr>
        <w:t>social distancing</w:t>
      </w:r>
      <w:r w:rsidR="00FD6F58" w:rsidRPr="00DA4CF6">
        <w:rPr>
          <w:rFonts w:ascii="Calibri" w:eastAsia="Times New Roman" w:hAnsi="Calibri" w:cs="Calibri"/>
        </w:rPr>
        <w:t>,</w:t>
      </w:r>
      <w:r w:rsidRPr="00DA4CF6">
        <w:rPr>
          <w:rFonts w:ascii="Calibri" w:eastAsia="Times New Roman" w:hAnsi="Calibri" w:cs="Calibri"/>
        </w:rPr>
        <w:t xml:space="preserve"> and the wearing of face coverings</w:t>
      </w:r>
      <w:r w:rsidR="005E4544">
        <w:rPr>
          <w:rFonts w:ascii="Calibri" w:eastAsia="Times New Roman" w:hAnsi="Calibri" w:cs="Calibri"/>
        </w:rPr>
        <w:t xml:space="preserve">. </w:t>
      </w:r>
      <w:r w:rsidR="00BC11CE">
        <w:rPr>
          <w:rFonts w:ascii="Calibri" w:eastAsia="Times New Roman" w:hAnsi="Calibri" w:cs="Calibri"/>
        </w:rPr>
        <w:t xml:space="preserve">In addition, you must use your ID card to swipe in to </w:t>
      </w:r>
      <w:r w:rsidR="00BC11CE">
        <w:rPr>
          <w:rFonts w:ascii="Calibri" w:eastAsia="Times New Roman" w:hAnsi="Calibri" w:cs="Calibri"/>
        </w:rPr>
        <w:lastRenderedPageBreak/>
        <w:t>buildings even if the door is open; students and employees must notify the Wellness Center and HR, respectively, if they receive a positive</w:t>
      </w:r>
      <w:r w:rsidR="00986F00">
        <w:rPr>
          <w:rFonts w:ascii="Calibri" w:eastAsia="Times New Roman" w:hAnsi="Calibri" w:cs="Calibri"/>
        </w:rPr>
        <w:t xml:space="preserve"> COVID-19</w:t>
      </w:r>
      <w:r w:rsidR="00BC11CE">
        <w:rPr>
          <w:rFonts w:ascii="Calibri" w:eastAsia="Times New Roman" w:hAnsi="Calibri" w:cs="Calibri"/>
        </w:rPr>
        <w:t xml:space="preserve"> test; and you should not come to campus if you are symptomatic. </w:t>
      </w:r>
      <w:r w:rsidR="005E4544">
        <w:rPr>
          <w:rFonts w:ascii="Calibri" w:eastAsia="Times New Roman" w:hAnsi="Calibri" w:cs="Calibri"/>
        </w:rPr>
        <w:t xml:space="preserve">SUNY Poly is also </w:t>
      </w:r>
      <w:r w:rsidRPr="00DA4CF6">
        <w:rPr>
          <w:rFonts w:ascii="Calibri" w:eastAsia="Times New Roman" w:hAnsi="Calibri" w:cs="Calibri"/>
        </w:rPr>
        <w:t>encouraging regular handwashing with soap for more than 20 seconds, along with the use of hand sanitizer (containing 60-95% alcohol)</w:t>
      </w:r>
      <w:r w:rsidR="00105E53">
        <w:rPr>
          <w:rFonts w:ascii="Calibri" w:eastAsia="Times New Roman" w:hAnsi="Calibri" w:cs="Calibri"/>
        </w:rPr>
        <w:t xml:space="preserve"> and classroom disinfecting materials</w:t>
      </w:r>
      <w:r w:rsidR="005E4544">
        <w:rPr>
          <w:rFonts w:ascii="Calibri" w:eastAsia="Times New Roman" w:hAnsi="Calibri" w:cs="Calibri"/>
        </w:rPr>
        <w:t>, and urging everyone to get vaccinated.</w:t>
      </w:r>
    </w:p>
    <w:p w14:paraId="72D697B5" w14:textId="77777777" w:rsidR="00E40DA5" w:rsidRPr="00DA4CF6" w:rsidRDefault="00E40DA5" w:rsidP="00E40DA5">
      <w:pPr>
        <w:jc w:val="both"/>
        <w:rPr>
          <w:rFonts w:ascii="Calibri" w:eastAsia="Times New Roman" w:hAnsi="Calibri" w:cs="Calibri"/>
        </w:rPr>
      </w:pPr>
    </w:p>
    <w:p w14:paraId="532D284D" w14:textId="74F0EA4A" w:rsidR="00E40DA5" w:rsidRPr="00DA4CF6" w:rsidRDefault="00E40DA5" w:rsidP="004936ED">
      <w:pPr>
        <w:jc w:val="both"/>
        <w:rPr>
          <w:rFonts w:ascii="Calibri" w:eastAsia="Times New Roman" w:hAnsi="Calibri" w:cs="Calibri"/>
        </w:rPr>
      </w:pPr>
      <w:r w:rsidRPr="00DA4CF6">
        <w:rPr>
          <w:rFonts w:ascii="Calibri" w:eastAsia="Times New Roman" w:hAnsi="Calibri" w:cs="Calibri"/>
        </w:rPr>
        <w:t>We appreciate your supporting these critical efforts, as well as your patience and understanding.</w:t>
      </w:r>
    </w:p>
    <w:p w14:paraId="206C9507" w14:textId="79217616" w:rsidR="00E42D96" w:rsidRPr="00DA4CF6" w:rsidRDefault="00D0071B" w:rsidP="004936ED">
      <w:pPr>
        <w:jc w:val="both"/>
        <w:rPr>
          <w:rFonts w:ascii="Calibri" w:eastAsia="Times New Roman" w:hAnsi="Calibri" w:cs="Calibri"/>
        </w:rPr>
      </w:pPr>
      <w:r w:rsidRPr="00DA4CF6">
        <w:rPr>
          <w:rFonts w:ascii="Calibri" w:eastAsia="Times New Roman" w:hAnsi="Calibri" w:cs="Calibri"/>
        </w:rPr>
        <w:t xml:space="preserve">  </w:t>
      </w:r>
      <w:r w:rsidR="00E568E9" w:rsidRPr="00DA4CF6">
        <w:rPr>
          <w:rFonts w:ascii="Calibri" w:eastAsia="Times New Roman" w:hAnsi="Calibri" w:cs="Calibri"/>
        </w:rPr>
        <w:br/>
      </w:r>
      <w:r w:rsidR="00164A9C" w:rsidRPr="00DA4CF6">
        <w:rPr>
          <w:rFonts w:ascii="Calibri" w:eastAsia="Times New Roman" w:hAnsi="Calibri" w:cs="Calibri"/>
          <w:shd w:val="clear" w:color="auto" w:fill="FFFFFF"/>
        </w:rPr>
        <w:t xml:space="preserve">The Office of </w:t>
      </w:r>
      <w:r w:rsidR="00895DDB" w:rsidRPr="00DA4CF6">
        <w:rPr>
          <w:rFonts w:ascii="Calibri" w:eastAsia="Times New Roman" w:hAnsi="Calibri" w:cs="Calibri"/>
          <w:shd w:val="clear" w:color="auto" w:fill="FFFFFF"/>
        </w:rPr>
        <w:t>Marketing and Communications</w:t>
      </w:r>
    </w:p>
    <w:sectPr w:rsidR="00E42D96" w:rsidRPr="00DA4CF6" w:rsidSect="00F67F61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6AA4" w14:textId="77777777" w:rsidR="003202E9" w:rsidRDefault="003202E9" w:rsidP="008829E5">
      <w:r>
        <w:separator/>
      </w:r>
    </w:p>
  </w:endnote>
  <w:endnote w:type="continuationSeparator" w:id="0">
    <w:p w14:paraId="2F2645EA" w14:textId="77777777" w:rsidR="003202E9" w:rsidRDefault="003202E9" w:rsidP="0088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F403B" w14:textId="77777777" w:rsidR="003202E9" w:rsidRDefault="003202E9" w:rsidP="008829E5">
      <w:r>
        <w:separator/>
      </w:r>
    </w:p>
  </w:footnote>
  <w:footnote w:type="continuationSeparator" w:id="0">
    <w:p w14:paraId="6D10C27A" w14:textId="77777777" w:rsidR="003202E9" w:rsidRDefault="003202E9" w:rsidP="0088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06CE" w14:textId="13BC178A" w:rsidR="008829E5" w:rsidRDefault="00895DDB">
    <w:pPr>
      <w:pStyle w:val="Header"/>
    </w:pPr>
    <w:r>
      <w:rPr>
        <w:noProof/>
      </w:rPr>
      <w:drawing>
        <wp:inline distT="0" distB="0" distL="0" distR="0" wp14:anchorId="376C34AD" wp14:editId="14D2C3B3">
          <wp:extent cx="5943600" cy="79913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10A5"/>
    <w:multiLevelType w:val="hybridMultilevel"/>
    <w:tmpl w:val="1EA2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8AF"/>
    <w:multiLevelType w:val="hybridMultilevel"/>
    <w:tmpl w:val="A9D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34E31"/>
    <w:multiLevelType w:val="multilevel"/>
    <w:tmpl w:val="C7C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96"/>
    <w:rsid w:val="000232CC"/>
    <w:rsid w:val="00030A55"/>
    <w:rsid w:val="00044AD2"/>
    <w:rsid w:val="00052449"/>
    <w:rsid w:val="00085016"/>
    <w:rsid w:val="00086DAA"/>
    <w:rsid w:val="00087958"/>
    <w:rsid w:val="00093B39"/>
    <w:rsid w:val="000A0536"/>
    <w:rsid w:val="000A24EC"/>
    <w:rsid w:val="000B6DBE"/>
    <w:rsid w:val="000B78CC"/>
    <w:rsid w:val="000C0555"/>
    <w:rsid w:val="000C1B07"/>
    <w:rsid w:val="000E0E34"/>
    <w:rsid w:val="00105E53"/>
    <w:rsid w:val="001104FC"/>
    <w:rsid w:val="00130828"/>
    <w:rsid w:val="00164A9C"/>
    <w:rsid w:val="00172A21"/>
    <w:rsid w:val="00172A60"/>
    <w:rsid w:val="00181D52"/>
    <w:rsid w:val="00183632"/>
    <w:rsid w:val="001972C2"/>
    <w:rsid w:val="001A7B6A"/>
    <w:rsid w:val="001B4A2C"/>
    <w:rsid w:val="001D04A4"/>
    <w:rsid w:val="001D252E"/>
    <w:rsid w:val="001F6F88"/>
    <w:rsid w:val="0020575C"/>
    <w:rsid w:val="002074D3"/>
    <w:rsid w:val="00212D8C"/>
    <w:rsid w:val="0021322D"/>
    <w:rsid w:val="002150E6"/>
    <w:rsid w:val="00216593"/>
    <w:rsid w:val="002169D2"/>
    <w:rsid w:val="00217E78"/>
    <w:rsid w:val="00222784"/>
    <w:rsid w:val="002251B7"/>
    <w:rsid w:val="00233955"/>
    <w:rsid w:val="002348CB"/>
    <w:rsid w:val="002424FB"/>
    <w:rsid w:val="00242CEC"/>
    <w:rsid w:val="002442A5"/>
    <w:rsid w:val="00244520"/>
    <w:rsid w:val="00253847"/>
    <w:rsid w:val="0026556B"/>
    <w:rsid w:val="00281574"/>
    <w:rsid w:val="0028203A"/>
    <w:rsid w:val="002841DE"/>
    <w:rsid w:val="00292A89"/>
    <w:rsid w:val="002B1C68"/>
    <w:rsid w:val="002C5AFA"/>
    <w:rsid w:val="002D3C75"/>
    <w:rsid w:val="003202E9"/>
    <w:rsid w:val="00320813"/>
    <w:rsid w:val="00330BF1"/>
    <w:rsid w:val="003442CC"/>
    <w:rsid w:val="003448C2"/>
    <w:rsid w:val="00345C70"/>
    <w:rsid w:val="00346F33"/>
    <w:rsid w:val="0035073B"/>
    <w:rsid w:val="00353981"/>
    <w:rsid w:val="00354F73"/>
    <w:rsid w:val="003676E4"/>
    <w:rsid w:val="00382ED8"/>
    <w:rsid w:val="0039634C"/>
    <w:rsid w:val="003A6D1C"/>
    <w:rsid w:val="003B50B9"/>
    <w:rsid w:val="003E280A"/>
    <w:rsid w:val="00421D4D"/>
    <w:rsid w:val="00455A5D"/>
    <w:rsid w:val="00465661"/>
    <w:rsid w:val="004733AA"/>
    <w:rsid w:val="004806DC"/>
    <w:rsid w:val="004814AB"/>
    <w:rsid w:val="00482D94"/>
    <w:rsid w:val="004936ED"/>
    <w:rsid w:val="004A431B"/>
    <w:rsid w:val="004B0FD3"/>
    <w:rsid w:val="00500644"/>
    <w:rsid w:val="00501240"/>
    <w:rsid w:val="005117B2"/>
    <w:rsid w:val="005126DC"/>
    <w:rsid w:val="005301C4"/>
    <w:rsid w:val="005358A1"/>
    <w:rsid w:val="00543986"/>
    <w:rsid w:val="00554C84"/>
    <w:rsid w:val="0056105D"/>
    <w:rsid w:val="00593FE1"/>
    <w:rsid w:val="005942B6"/>
    <w:rsid w:val="005B1562"/>
    <w:rsid w:val="005C62CB"/>
    <w:rsid w:val="005D2BAF"/>
    <w:rsid w:val="005D40D1"/>
    <w:rsid w:val="005E1DB2"/>
    <w:rsid w:val="005E4544"/>
    <w:rsid w:val="005F5DCC"/>
    <w:rsid w:val="005F6F3C"/>
    <w:rsid w:val="00606F24"/>
    <w:rsid w:val="0060758B"/>
    <w:rsid w:val="00613B93"/>
    <w:rsid w:val="0062771E"/>
    <w:rsid w:val="00643166"/>
    <w:rsid w:val="00664310"/>
    <w:rsid w:val="00665B0F"/>
    <w:rsid w:val="0066610F"/>
    <w:rsid w:val="00673B7B"/>
    <w:rsid w:val="00702B11"/>
    <w:rsid w:val="00713806"/>
    <w:rsid w:val="00721AEB"/>
    <w:rsid w:val="00722FDA"/>
    <w:rsid w:val="0072621D"/>
    <w:rsid w:val="0072637B"/>
    <w:rsid w:val="00730577"/>
    <w:rsid w:val="007317F2"/>
    <w:rsid w:val="00734CF9"/>
    <w:rsid w:val="0074168D"/>
    <w:rsid w:val="007644B8"/>
    <w:rsid w:val="00766712"/>
    <w:rsid w:val="00767E80"/>
    <w:rsid w:val="00785793"/>
    <w:rsid w:val="0079081D"/>
    <w:rsid w:val="007C36D8"/>
    <w:rsid w:val="007C6BDF"/>
    <w:rsid w:val="007D72FD"/>
    <w:rsid w:val="007E227B"/>
    <w:rsid w:val="007F28FE"/>
    <w:rsid w:val="007F54BF"/>
    <w:rsid w:val="00802229"/>
    <w:rsid w:val="0080342C"/>
    <w:rsid w:val="008118B0"/>
    <w:rsid w:val="00816B41"/>
    <w:rsid w:val="00834538"/>
    <w:rsid w:val="00840ABF"/>
    <w:rsid w:val="00841C9E"/>
    <w:rsid w:val="00843299"/>
    <w:rsid w:val="008474F8"/>
    <w:rsid w:val="00852104"/>
    <w:rsid w:val="00853CF0"/>
    <w:rsid w:val="00861253"/>
    <w:rsid w:val="008630A6"/>
    <w:rsid w:val="00871DDA"/>
    <w:rsid w:val="00874E3F"/>
    <w:rsid w:val="00876AD6"/>
    <w:rsid w:val="008829E5"/>
    <w:rsid w:val="00882A50"/>
    <w:rsid w:val="008919B6"/>
    <w:rsid w:val="00895DDB"/>
    <w:rsid w:val="008A5C47"/>
    <w:rsid w:val="008A7210"/>
    <w:rsid w:val="008B3489"/>
    <w:rsid w:val="008C2156"/>
    <w:rsid w:val="008C251E"/>
    <w:rsid w:val="008D2679"/>
    <w:rsid w:val="008E2C68"/>
    <w:rsid w:val="008E4655"/>
    <w:rsid w:val="008E4EC5"/>
    <w:rsid w:val="008F13FD"/>
    <w:rsid w:val="008F5E06"/>
    <w:rsid w:val="0092368A"/>
    <w:rsid w:val="00930EF5"/>
    <w:rsid w:val="00951E29"/>
    <w:rsid w:val="00952FA3"/>
    <w:rsid w:val="00986662"/>
    <w:rsid w:val="00986F00"/>
    <w:rsid w:val="00987467"/>
    <w:rsid w:val="00994AC5"/>
    <w:rsid w:val="009A6452"/>
    <w:rsid w:val="009C0CDF"/>
    <w:rsid w:val="009C2BF8"/>
    <w:rsid w:val="009D0C34"/>
    <w:rsid w:val="009E494D"/>
    <w:rsid w:val="009E70F4"/>
    <w:rsid w:val="00A12851"/>
    <w:rsid w:val="00A304C2"/>
    <w:rsid w:val="00A46F42"/>
    <w:rsid w:val="00A5400E"/>
    <w:rsid w:val="00A60BFB"/>
    <w:rsid w:val="00A70E6E"/>
    <w:rsid w:val="00AA0309"/>
    <w:rsid w:val="00AA705D"/>
    <w:rsid w:val="00AB1776"/>
    <w:rsid w:val="00AC5FF9"/>
    <w:rsid w:val="00AF0D99"/>
    <w:rsid w:val="00AF266D"/>
    <w:rsid w:val="00AF4C27"/>
    <w:rsid w:val="00AF544F"/>
    <w:rsid w:val="00B03950"/>
    <w:rsid w:val="00B06417"/>
    <w:rsid w:val="00B30437"/>
    <w:rsid w:val="00B60A6F"/>
    <w:rsid w:val="00B662F0"/>
    <w:rsid w:val="00B708E0"/>
    <w:rsid w:val="00B744C2"/>
    <w:rsid w:val="00B82249"/>
    <w:rsid w:val="00B87A75"/>
    <w:rsid w:val="00B941E8"/>
    <w:rsid w:val="00B95321"/>
    <w:rsid w:val="00B959C1"/>
    <w:rsid w:val="00B95BD5"/>
    <w:rsid w:val="00BA5989"/>
    <w:rsid w:val="00BA62AC"/>
    <w:rsid w:val="00BB659E"/>
    <w:rsid w:val="00BC11CE"/>
    <w:rsid w:val="00BD25B7"/>
    <w:rsid w:val="00BE5C58"/>
    <w:rsid w:val="00C21C4B"/>
    <w:rsid w:val="00C430A3"/>
    <w:rsid w:val="00C438E7"/>
    <w:rsid w:val="00C54C8F"/>
    <w:rsid w:val="00C7441C"/>
    <w:rsid w:val="00C82DE6"/>
    <w:rsid w:val="00C85087"/>
    <w:rsid w:val="00C86E3E"/>
    <w:rsid w:val="00C87C1E"/>
    <w:rsid w:val="00CB3B87"/>
    <w:rsid w:val="00CC2E9F"/>
    <w:rsid w:val="00CF44B0"/>
    <w:rsid w:val="00D0071B"/>
    <w:rsid w:val="00D013B1"/>
    <w:rsid w:val="00D1538B"/>
    <w:rsid w:val="00D529AC"/>
    <w:rsid w:val="00D6612F"/>
    <w:rsid w:val="00D828DF"/>
    <w:rsid w:val="00D835D7"/>
    <w:rsid w:val="00D85E0C"/>
    <w:rsid w:val="00D9392F"/>
    <w:rsid w:val="00DA4CF6"/>
    <w:rsid w:val="00DA4DC3"/>
    <w:rsid w:val="00DA56F7"/>
    <w:rsid w:val="00DB246C"/>
    <w:rsid w:val="00DB69FF"/>
    <w:rsid w:val="00DC1974"/>
    <w:rsid w:val="00DD2931"/>
    <w:rsid w:val="00DD7EEE"/>
    <w:rsid w:val="00DE285D"/>
    <w:rsid w:val="00DE2A1D"/>
    <w:rsid w:val="00DF47B3"/>
    <w:rsid w:val="00E16C22"/>
    <w:rsid w:val="00E20832"/>
    <w:rsid w:val="00E21C02"/>
    <w:rsid w:val="00E26806"/>
    <w:rsid w:val="00E3602E"/>
    <w:rsid w:val="00E36324"/>
    <w:rsid w:val="00E4000F"/>
    <w:rsid w:val="00E40DA5"/>
    <w:rsid w:val="00E42D96"/>
    <w:rsid w:val="00E568E9"/>
    <w:rsid w:val="00E579E3"/>
    <w:rsid w:val="00E60464"/>
    <w:rsid w:val="00E6090F"/>
    <w:rsid w:val="00E67CC5"/>
    <w:rsid w:val="00E75199"/>
    <w:rsid w:val="00E83BD3"/>
    <w:rsid w:val="00EA295C"/>
    <w:rsid w:val="00EB20CE"/>
    <w:rsid w:val="00EC6D8E"/>
    <w:rsid w:val="00ED5E8B"/>
    <w:rsid w:val="00ED7AAC"/>
    <w:rsid w:val="00F23AEB"/>
    <w:rsid w:val="00F359D4"/>
    <w:rsid w:val="00F53864"/>
    <w:rsid w:val="00F67F61"/>
    <w:rsid w:val="00F712CA"/>
    <w:rsid w:val="00F72BA5"/>
    <w:rsid w:val="00F757D1"/>
    <w:rsid w:val="00F82226"/>
    <w:rsid w:val="00F866A7"/>
    <w:rsid w:val="00F93412"/>
    <w:rsid w:val="00FB4AD2"/>
    <w:rsid w:val="00FD17BA"/>
    <w:rsid w:val="00FD4266"/>
    <w:rsid w:val="00FD6F58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70B0"/>
  <w15:chartTrackingRefBased/>
  <w15:docId w15:val="{87371F0D-BF3E-7A47-BD36-6B86773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8E9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E9"/>
  </w:style>
  <w:style w:type="paragraph" w:styleId="Header">
    <w:name w:val="header"/>
    <w:basedOn w:val="Normal"/>
    <w:link w:val="HeaderChar"/>
    <w:uiPriority w:val="99"/>
    <w:unhideWhenUsed/>
    <w:rsid w:val="00882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9E5"/>
    <w:rPr>
      <w:rFonts w:ascii="Calibri Light" w:eastAsia="Calibri Light" w:hAnsi="Calibri Light" w:cs="Calibri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9E5"/>
    <w:rPr>
      <w:rFonts w:ascii="Calibri Light" w:eastAsia="Calibri Light" w:hAnsi="Calibri Light" w:cs="Calibri Ligh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C5"/>
    <w:rPr>
      <w:rFonts w:ascii="Times New Roman" w:eastAsia="Calibri Light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2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4EC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4EC"/>
    <w:rPr>
      <w:rFonts w:ascii="Calibri Light" w:eastAsia="Calibri Light" w:hAnsi="Calibri Light" w:cs="Calibri Light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532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D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6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health.ny.gov/home" TargetMode="External"/><Relationship Id="rId13" Type="http://schemas.openxmlformats.org/officeDocument/2006/relationships/hyperlink" Target="mailto:HR@sunypoly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nypoly.edu/covid19" TargetMode="External"/><Relationship Id="rId12" Type="http://schemas.openxmlformats.org/officeDocument/2006/relationships/hyperlink" Target="mailto:WellnessCenter@sunypoly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NYPolyHR@sunypoly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llnesscenter@sunypoly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nypolyehs@sunypoly.edu" TargetMode="External"/><Relationship Id="rId10" Type="http://schemas.openxmlformats.org/officeDocument/2006/relationships/hyperlink" Target="mailto:hr@sunypoly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index.html" TargetMode="External"/><Relationship Id="rId14" Type="http://schemas.openxmlformats.org/officeDocument/2006/relationships/hyperlink" Target="mailto:HR@sunypol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Ference, Steve</dc:creator>
  <cp:keywords/>
  <dc:description/>
  <cp:lastModifiedBy>Microsoft Office User</cp:lastModifiedBy>
  <cp:revision>6</cp:revision>
  <dcterms:created xsi:type="dcterms:W3CDTF">2021-04-21T13:15:00Z</dcterms:created>
  <dcterms:modified xsi:type="dcterms:W3CDTF">2021-05-03T20:44:00Z</dcterms:modified>
</cp:coreProperties>
</file>